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44" w:rsidRPr="007B7E3D" w:rsidRDefault="00262D09" w:rsidP="005E7F44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bookmarkStart w:id="0" w:name="z9"/>
      <w:bookmarkEnd w:id="0"/>
      <w:r w:rsidRPr="007B7E3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61B31" w:rsidRPr="007B7E3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E7F44" w:rsidRPr="007B7E3D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5E7F44" w:rsidRPr="007B7E3D" w:rsidRDefault="0005573C" w:rsidP="005E7F44">
      <w:pPr>
        <w:spacing w:after="0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Учредительным </w:t>
      </w:r>
      <w:r w:rsidR="005E7F44" w:rsidRPr="007B7E3D">
        <w:rPr>
          <w:rFonts w:ascii="Times New Roman" w:hAnsi="Times New Roman" w:cs="Times New Roman"/>
          <w:b/>
          <w:sz w:val="28"/>
          <w:szCs w:val="28"/>
        </w:rPr>
        <w:t>собранием фонда</w:t>
      </w:r>
    </w:p>
    <w:p w:rsidR="005E7F44" w:rsidRPr="007B7E3D" w:rsidRDefault="005E7F44" w:rsidP="005E7F44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7B7E3D">
        <w:rPr>
          <w:rFonts w:ascii="Times New Roman" w:hAnsi="Times New Roman" w:cs="Times New Roman"/>
          <w:b/>
          <w:sz w:val="28"/>
          <w:szCs w:val="28"/>
        </w:rPr>
        <w:t>Протокол №1 от «</w:t>
      </w:r>
      <w:r w:rsidR="00756FC2" w:rsidRPr="007B7E3D">
        <w:rPr>
          <w:rFonts w:ascii="Times New Roman" w:hAnsi="Times New Roman" w:cs="Times New Roman"/>
          <w:b/>
          <w:sz w:val="28"/>
          <w:szCs w:val="28"/>
        </w:rPr>
        <w:t>20</w:t>
      </w:r>
      <w:r w:rsidRPr="007B7E3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56FC2" w:rsidRPr="007B7E3D">
        <w:rPr>
          <w:rFonts w:ascii="Times New Roman" w:hAnsi="Times New Roman" w:cs="Times New Roman"/>
          <w:b/>
          <w:sz w:val="28"/>
          <w:szCs w:val="28"/>
        </w:rPr>
        <w:t>апреля</w:t>
      </w:r>
      <w:r w:rsidRPr="007B7E3D">
        <w:rPr>
          <w:rFonts w:ascii="Times New Roman" w:hAnsi="Times New Roman" w:cs="Times New Roman"/>
          <w:b/>
          <w:sz w:val="28"/>
          <w:szCs w:val="28"/>
        </w:rPr>
        <w:t xml:space="preserve"> 2016года</w:t>
      </w:r>
    </w:p>
    <w:p w:rsidR="00262D09" w:rsidRPr="007B7E3D" w:rsidRDefault="00262D09" w:rsidP="005E7F44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7B7E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7B7E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262D09" w:rsidRPr="007B7E3D" w:rsidRDefault="00262D09" w:rsidP="00262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28F" w:rsidRPr="007B7E3D" w:rsidRDefault="0093328F" w:rsidP="00262D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28F" w:rsidRDefault="0093328F" w:rsidP="00262D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3C" w:rsidRDefault="0005573C" w:rsidP="00262D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3C" w:rsidRDefault="0005573C" w:rsidP="00262D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3C" w:rsidRPr="007B7E3D" w:rsidRDefault="0005573C" w:rsidP="00262D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125" w:rsidRPr="007B7E3D" w:rsidRDefault="00790125" w:rsidP="00262D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125" w:rsidRPr="007B7E3D" w:rsidRDefault="00790125" w:rsidP="00262D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28F" w:rsidRPr="007B7E3D" w:rsidRDefault="0093328F" w:rsidP="00262D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28F" w:rsidRPr="007B7E3D" w:rsidRDefault="0093328F" w:rsidP="00262D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УСТАВ</w:t>
      </w:r>
    </w:p>
    <w:p w:rsidR="00262D09" w:rsidRPr="007B7E3D" w:rsidRDefault="0093328F" w:rsidP="00262D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62D09"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бщественного фонда</w:t>
      </w:r>
    </w:p>
    <w:p w:rsidR="00262D09" w:rsidRPr="007B7E3D" w:rsidRDefault="00262D09" w:rsidP="00D5124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«Попечительский совет</w:t>
      </w:r>
      <w:r w:rsidR="000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55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вободненской</w:t>
      </w:r>
      <w:proofErr w:type="spellEnd"/>
      <w:r w:rsidR="00055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средней</w:t>
      </w:r>
      <w:r w:rsidR="00D51242" w:rsidRPr="007B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</w:t>
      </w:r>
      <w:r w:rsidR="00055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ы»</w:t>
      </w:r>
    </w:p>
    <w:p w:rsidR="00262D09" w:rsidRPr="007B7E3D" w:rsidRDefault="00262D09" w:rsidP="00262D0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Default="00262D09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3D" w:rsidRDefault="007B7E3D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3C" w:rsidRDefault="0005573C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3C" w:rsidRPr="007B7E3D" w:rsidRDefault="0005573C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262D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D51242" w:rsidP="0079012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с.Свободное</w:t>
      </w:r>
      <w:r w:rsidR="00C619E0" w:rsidRPr="007B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2016</w:t>
      </w:r>
      <w:r w:rsidR="00790125" w:rsidRPr="007B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262D09" w:rsidRDefault="00262D09" w:rsidP="00CE4035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  ПОЛОЖЕНИЯ</w:t>
      </w:r>
      <w:proofErr w:type="gramEnd"/>
      <w:r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5573C" w:rsidRPr="007B7E3D" w:rsidRDefault="0005573C" w:rsidP="0005573C">
      <w:pPr>
        <w:pStyle w:val="a3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09" w:rsidRPr="007B7E3D" w:rsidRDefault="00262D09" w:rsidP="0005573C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1.1.Общественный фонд </w:t>
      </w:r>
      <w:r w:rsidRPr="007B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E4035" w:rsidRPr="007B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Попечительский совет</w:t>
      </w:r>
      <w:r w:rsidR="00055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55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Свободненской</w:t>
      </w:r>
      <w:proofErr w:type="spellEnd"/>
      <w:r w:rsidR="00055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</w:t>
      </w:r>
      <w:proofErr w:type="gramStart"/>
      <w:r w:rsidR="00055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школы</w:t>
      </w:r>
      <w:r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proofErr w:type="gramEnd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Фонд) -является неправительственной некоммерческой организацией, добровольно созданной для  всесторонней поддержки и защиты </w:t>
      </w:r>
      <w:r w:rsidR="009C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и интересов </w:t>
      </w:r>
      <w:r w:rsidR="000557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</w:p>
    <w:p w:rsidR="0005573C" w:rsidRDefault="00262D09" w:rsidP="000557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744221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в своей деятельности руководствуется Конституцией Республики Казахстан, ст. 102 Гражданского кодекса РК и Закона РК «О некоммерческих организациях»,</w:t>
      </w:r>
      <w:r w:rsidR="003053C1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221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постановлением Правительства РК, имеет организационно-правовую форму некоммерческой организации – </w:t>
      </w:r>
      <w:r w:rsidR="000557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Фонд.</w:t>
      </w:r>
      <w:r w:rsidR="00744221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2D09" w:rsidRPr="007B7E3D" w:rsidRDefault="00262D09" w:rsidP="000557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Фонда: Общественный.</w:t>
      </w:r>
    </w:p>
    <w:p w:rsidR="00262D09" w:rsidRPr="007B7E3D" w:rsidRDefault="0005573C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262D09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Учредителями Фонда являются:</w:t>
      </w:r>
    </w:p>
    <w:p w:rsidR="00B35507" w:rsidRPr="007B7E3D" w:rsidRDefault="00B35507" w:rsidP="00F9657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Жармаганбетов</w:t>
      </w:r>
      <w:proofErr w:type="spellEnd"/>
      <w:r w:rsidRPr="007B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B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Сагит</w:t>
      </w:r>
      <w:proofErr w:type="spellEnd"/>
      <w:r w:rsidRPr="007B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B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Рах</w:t>
      </w:r>
      <w:r w:rsidR="00414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7B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мжанович</w:t>
      </w:r>
      <w:proofErr w:type="spellEnd"/>
      <w:r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удостоверение личности </w:t>
      </w:r>
      <w:r w:rsidR="003C008B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C0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034916512</w:t>
      </w:r>
      <w:r w:rsidR="003C008B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выдано </w:t>
      </w:r>
      <w:r w:rsidR="003C0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18.04.2013</w:t>
      </w:r>
      <w:r w:rsidR="003C008B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МВД РК, проживающий по адр</w:t>
      </w:r>
      <w:r w:rsidR="0005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есу: Республика Казахстан, 020918</w:t>
      </w:r>
      <w:r w:rsidR="003C008B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C008B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Акмолинская</w:t>
      </w:r>
      <w:proofErr w:type="spellEnd"/>
      <w:r w:rsidR="003C008B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3C008B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Есильский</w:t>
      </w:r>
      <w:proofErr w:type="spellEnd"/>
      <w:r w:rsidR="003C008B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</w:t>
      </w:r>
      <w:r w:rsidR="009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 </w:t>
      </w:r>
      <w:r w:rsidR="003C008B"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Свободное, ул. Гагарина, </w:t>
      </w:r>
      <w:r w:rsidR="003C0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507" w:rsidRPr="00335DA0" w:rsidRDefault="00335DA0" w:rsidP="00335DA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5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Женистан</w:t>
      </w:r>
      <w:proofErr w:type="spellEnd"/>
      <w:r w:rsidRPr="00335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35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Досжар</w:t>
      </w:r>
      <w:proofErr w:type="spellEnd"/>
      <w:r w:rsidRPr="00335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33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удостоверение личности №036119868, выдано 19.12.2013г. МВД РК, проживающий по адресу: Республика Казахстан, 0209</w:t>
      </w:r>
      <w:r w:rsidR="0005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33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Акмолинская</w:t>
      </w:r>
      <w:proofErr w:type="spellEnd"/>
      <w:r w:rsidRPr="0033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33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Есильский</w:t>
      </w:r>
      <w:proofErr w:type="spellEnd"/>
      <w:r w:rsidRPr="0033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</w:t>
      </w:r>
      <w:r w:rsidR="009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 </w:t>
      </w:r>
      <w:r w:rsidRPr="0033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Свободное, ул. Садовая, 9.</w:t>
      </w:r>
    </w:p>
    <w:p w:rsidR="00B35507" w:rsidRPr="007B7E3D" w:rsidRDefault="003C008B" w:rsidP="00F9657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0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Казмирчук</w:t>
      </w:r>
      <w:proofErr w:type="spellEnd"/>
      <w:r w:rsidR="00B35507" w:rsidRPr="007B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Татьяна Николаевна</w:t>
      </w:r>
      <w:r w:rsidR="00B35507"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удостоверение личности №011928805, выдано 8.05.2002г. МВД РК, проживающая по адр</w:t>
      </w:r>
      <w:r w:rsidR="0005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есу: Республика Казахстан, 020918</w:t>
      </w:r>
      <w:r w:rsidR="00B35507"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35507"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Акмолинская</w:t>
      </w:r>
      <w:proofErr w:type="spellEnd"/>
      <w:r w:rsidR="00B35507"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B35507"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область,Есильский</w:t>
      </w:r>
      <w:proofErr w:type="spellEnd"/>
      <w:proofErr w:type="gramEnd"/>
      <w:r w:rsidR="00B35507"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</w:t>
      </w:r>
      <w:r w:rsidR="0005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5507"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</w:t>
      </w:r>
      <w:proofErr w:type="spellEnd"/>
      <w:r w:rsidR="0005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507"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Свободное, ул.</w:t>
      </w:r>
      <w:r w:rsidR="0005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507"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Спортивная, 13.</w:t>
      </w:r>
    </w:p>
    <w:p w:rsidR="009C2A2E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1.4.Полное наименование Фонда: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фонд </w:t>
      </w:r>
      <w:bookmarkStart w:id="1" w:name="_GoBack"/>
      <w:bookmarkEnd w:id="1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95B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Попечительский совет</w:t>
      </w:r>
      <w:r w:rsidR="008E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1242" w:rsidRPr="007B7E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Свободненск</w:t>
      </w:r>
      <w:r w:rsidR="008E0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proofErr w:type="spellEnd"/>
      <w:r w:rsidR="008E0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средней</w:t>
      </w:r>
      <w:r w:rsidR="00D51242" w:rsidRPr="007B7E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</w:t>
      </w:r>
      <w:r w:rsidR="008E0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D51242" w:rsidRPr="007B7E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242" w:rsidRPr="007B7E3D" w:rsidRDefault="00262D09" w:rsidP="00F9657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1.5.Местонахождение  и</w:t>
      </w:r>
      <w:proofErr w:type="gramEnd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юридический адрес Фонда: Республика Казахстан, </w:t>
      </w:r>
      <w:proofErr w:type="spellStart"/>
      <w:r w:rsidR="004513C7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="004513C7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E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020918, </w:t>
      </w:r>
      <w:proofErr w:type="spellStart"/>
      <w:r w:rsidR="004513C7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Есильский</w:t>
      </w:r>
      <w:proofErr w:type="spellEnd"/>
      <w:r w:rsidR="004513C7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D51242"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</w:t>
      </w:r>
      <w:r w:rsidR="008E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242"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Свободное, </w:t>
      </w:r>
      <w:proofErr w:type="spellStart"/>
      <w:r w:rsidR="00D51242"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="009C2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ица</w:t>
      </w:r>
      <w:r w:rsidR="008E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242"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</w:t>
      </w:r>
      <w:r w:rsidR="009C2A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дом</w:t>
      </w:r>
      <w:r w:rsidR="00D51242"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</w:t>
      </w:r>
    </w:p>
    <w:p w:rsidR="00262D09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1.6.Фонд учреждается на неограниченный срок деятельности.</w:t>
      </w:r>
    </w:p>
    <w:p w:rsidR="008E09C5" w:rsidRPr="007B7E3D" w:rsidRDefault="008E09C5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356A0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ЮРИДИЧЕСКИЙ СТАТУС</w:t>
      </w:r>
      <w:r w:rsidR="0003347D"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2.1.Фонд является в соответствии с действующим законодательством Республики Казахстан юридическим лицом, может иметь  самостоятельный  баланс,  обособленное  имущество, круглую печать,  угловой штамп, фирменные бланки,  расчетные и валютные счета в банках.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2.2.Фонд обладает полной хозяйственной самостоятельностью в вопросах определения форм  и  методов управления, принятия хозяйственных решений, служащих осуществлению его  целей.  Фонд может от своего имени приобретать имущественные и личные неимущественные права и </w:t>
      </w:r>
      <w:proofErr w:type="gramStart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  обязанности</w:t>
      </w:r>
      <w:proofErr w:type="gramEnd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истцом и ответчиком в судах.</w:t>
      </w:r>
    </w:p>
    <w:p w:rsidR="00343CE0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2.3.Фонд несет ответственность по своим обязательствам всем своим имуществом в порядке, предусмотренном действующим законодательством. 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Государство и учредители Фонда не несут ответственности по обязательствам Фонда. Фонд не несет ответственности по обязательствам учредителей и государства.</w:t>
      </w:r>
    </w:p>
    <w:p w:rsidR="00343CE0" w:rsidRDefault="00356A0F" w:rsidP="00F96573">
      <w:pPr>
        <w:shd w:val="clear" w:color="auto" w:fill="FFFFFF"/>
        <w:spacing w:after="0" w:line="240" w:lineRule="atLeast"/>
        <w:ind w:firstLine="708"/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  <w:shd w:val="clear" w:color="auto" w:fill="F4F5F6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262D09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имеет право </w:t>
      </w:r>
      <w:r w:rsidR="00343CE0" w:rsidRPr="00343CE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4F5F6"/>
        </w:rPr>
        <w:t xml:space="preserve">в пределах, установленных законодательными актами, решения об участии некоммерческой организации в создании или деятельности других юридических лиц, своих филиалов и </w:t>
      </w:r>
      <w:r w:rsidR="00343CE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4F5F6"/>
        </w:rPr>
        <w:t>п</w:t>
      </w:r>
      <w:r w:rsidR="00343CE0" w:rsidRPr="00343CE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4F5F6"/>
        </w:rPr>
        <w:t>редставительств.</w:t>
      </w:r>
      <w:r w:rsidR="00343CE0"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  <w:shd w:val="clear" w:color="auto" w:fill="F4F5F6"/>
        </w:rPr>
        <w:t> </w:t>
      </w:r>
    </w:p>
    <w:p w:rsidR="00262D09" w:rsidRPr="007B7E3D" w:rsidRDefault="00356A0F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262D09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  имеет</w:t>
      </w:r>
      <w:proofErr w:type="gramEnd"/>
      <w:r w:rsidR="00262D09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приобретать и арендовать имущество у юридических и физических лиц за счет  средств,  имеющихся  в его распоряжении.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2.6.Фонд самостоятельно планирует свою деятельность.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2.7.Фонд имеет право самостоятельно заключать договоры с любыми юридическими и физическими лицами.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2.8.Фонд  имеет  право  на  получение кредитов от юридических и физических  лиц,  на  самостоятельное  инвестирование проектов, программ,  мероприятий  в собственной деятельности и деятельности других юридических и физических лиц.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2.9.Фонд  самостоятельно осуществляет оперативный,  бухгалтерский и статистический учет  результатов  своей  деятельности в  соответствии с действующим законодательством.  Фонд и его должностные лица несут ответственность за  правильность  и достоверность учета и отчетности.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2.10.Фонд своевременно и в установленных размерах уплачивает налоги и вносит платежи,  несет ответственность  за  правильность их расчетов и начислений.</w:t>
      </w:r>
    </w:p>
    <w:p w:rsidR="00262D09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2.11.Фонд осуществляет свою деятельность на территории Республики Казахстан.</w:t>
      </w:r>
    </w:p>
    <w:p w:rsidR="009C69BB" w:rsidRDefault="009C69BB" w:rsidP="00F96573">
      <w:pPr>
        <w:shd w:val="clear" w:color="auto" w:fill="FFFFFF"/>
        <w:spacing w:after="0" w:line="240" w:lineRule="atLeast"/>
        <w:ind w:firstLine="708"/>
        <w:rPr>
          <w:rFonts w:ascii="Times New Roman" w:hAnsi="Times New Roman" w:cs="Times New Roman"/>
          <w:spacing w:val="2"/>
          <w:sz w:val="28"/>
          <w:szCs w:val="28"/>
          <w:shd w:val="clear" w:color="auto" w:fill="F4F5F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Pr="009C6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69BB">
        <w:rPr>
          <w:rFonts w:ascii="Times New Roman" w:hAnsi="Times New Roman" w:cs="Times New Roman"/>
          <w:spacing w:val="2"/>
          <w:sz w:val="28"/>
          <w:szCs w:val="28"/>
          <w:shd w:val="clear" w:color="auto" w:fill="F4F5F6"/>
        </w:rPr>
        <w:t xml:space="preserve"> </w:t>
      </w:r>
      <w:r w:rsidRPr="009C69BB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4F5F6"/>
        </w:rPr>
        <w:t> </w:t>
      </w:r>
      <w:r w:rsidRPr="009C69BB">
        <w:rPr>
          <w:rFonts w:ascii="Times New Roman" w:hAnsi="Times New Roman" w:cs="Times New Roman"/>
          <w:spacing w:val="2"/>
          <w:sz w:val="28"/>
          <w:szCs w:val="28"/>
          <w:shd w:val="clear" w:color="auto" w:fill="F4F5F6"/>
        </w:rPr>
        <w:t xml:space="preserve">Фонд обязан ежегодно размещать отчеты об использовании своего имущества на </w:t>
      </w:r>
      <w:proofErr w:type="spellStart"/>
      <w:r w:rsidRPr="009C69BB">
        <w:rPr>
          <w:rFonts w:ascii="Times New Roman" w:hAnsi="Times New Roman" w:cs="Times New Roman"/>
          <w:spacing w:val="2"/>
          <w:sz w:val="28"/>
          <w:szCs w:val="28"/>
          <w:shd w:val="clear" w:color="auto" w:fill="F4F5F6"/>
        </w:rPr>
        <w:t>интернет-ресурсах</w:t>
      </w:r>
      <w:proofErr w:type="spellEnd"/>
      <w:r w:rsidRPr="009C69BB">
        <w:rPr>
          <w:rFonts w:ascii="Times New Roman" w:hAnsi="Times New Roman" w:cs="Times New Roman"/>
          <w:spacing w:val="2"/>
          <w:sz w:val="28"/>
          <w:szCs w:val="28"/>
          <w:shd w:val="clear" w:color="auto" w:fill="F4F5F6"/>
        </w:rPr>
        <w:t xml:space="preserve"> и (или) публиковать их в периодических печатных изданиях, распространяемых на всей территории Республики Казахстан.</w:t>
      </w:r>
    </w:p>
    <w:p w:rsidR="009C69BB" w:rsidRPr="009C69BB" w:rsidRDefault="009C69BB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356A0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ЦЕЛЬ И ПРЕДМЕТ ДЕЯТЕЛЬНОСТИ</w:t>
      </w:r>
      <w:r w:rsidR="0003347D"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3.1.Основной целью деятельности Фонда является осуществление благотворительности,</w:t>
      </w:r>
      <w:r w:rsidR="00356A0F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</w:t>
      </w:r>
      <w:r w:rsidR="009C69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56A0F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</w:t>
      </w:r>
      <w:r w:rsidR="00D51242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</w:t>
      </w:r>
      <w:r w:rsidR="00D51242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51242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Свободненская</w:t>
      </w:r>
      <w:proofErr w:type="spellEnd"/>
      <w:r w:rsidR="00D51242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отдела образования Есильского района»</w:t>
      </w:r>
      <w:r w:rsidR="00356A0F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содействие защите прав и интересов учащихся.</w:t>
      </w:r>
    </w:p>
    <w:p w:rsidR="00262D09" w:rsidRPr="007B7E3D" w:rsidRDefault="00356A0F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262D09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фонда являются: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благоприятных условий для совместной деятельности всех участников общественно-воспитательного процесса:  учащихся, родителей, учителей;</w:t>
      </w:r>
    </w:p>
    <w:p w:rsidR="00262D09" w:rsidRPr="007B7E3D" w:rsidRDefault="00356A0F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2D09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способностей учащихся, их творческого, интеллектуального и духовного потенциала;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благоприятных условий для детей из малообеспеченных семей, сирот;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-содействие в работе по совершенствованию учебно-воспитательного процесса, создание условий для дополнительного образования;</w:t>
      </w:r>
    </w:p>
    <w:p w:rsidR="00262D09" w:rsidRPr="007B7E3D" w:rsidRDefault="00800F2B" w:rsidP="00F9657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защит</w:t>
      </w:r>
      <w:r w:rsidR="00262D09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прав и интересов </w:t>
      </w:r>
      <w:proofErr w:type="gramStart"/>
      <w:r w:rsidR="00262D09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,</w:t>
      </w:r>
      <w:proofErr w:type="gramEnd"/>
      <w:r w:rsidR="00262D09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здорового образа жизни;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-содействие в укреплении материально-тех</w:t>
      </w:r>
      <w:r w:rsidR="00356A0F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нического обеспечения </w:t>
      </w:r>
      <w:r w:rsidR="00D51242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56A0F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</w:t>
      </w:r>
      <w:proofErr w:type="spellStart"/>
      <w:r w:rsidR="00D51242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Свободненская</w:t>
      </w:r>
      <w:proofErr w:type="spellEnd"/>
      <w:r w:rsidR="00D51242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356A0F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Есильского района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Предметом  деятельности  Фонда  является: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научно-правовом, финансовом, материально-техническом и ином обеспечении образовательных программ и программ развития школы;</w:t>
      </w:r>
    </w:p>
    <w:p w:rsidR="00262D09" w:rsidRPr="007B7E3D" w:rsidRDefault="00D761B4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2D09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премий учащимся за особые успехи в учебе, в интеллектуальных и творческих конкурсах;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-взаимодействие с государственными органами и организациями, а также</w:t>
      </w:r>
      <w:r w:rsidR="00D761B4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государственными структурами по вопросам деятельности фонда;</w:t>
      </w:r>
    </w:p>
    <w:p w:rsidR="009C69BB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3.4.В  своей</w:t>
      </w:r>
      <w:proofErr w:type="gramEnd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деятельности  Фонд  не преследует  цели получения экономической прибыли.</w:t>
      </w:r>
      <w:r w:rsidR="00D761B4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может осуществлять предпринимательскую</w:t>
      </w:r>
      <w:r w:rsidR="009C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лишь постольку,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это служит достижению уставных целей</w:t>
      </w:r>
      <w:r w:rsidR="009C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Предпринимательская деятельность Фонда осуществляется в соответствии с законодательством Республики Казахстан.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3.5.Доходы от предпринимательской деятельности Фонда подлежат  налогообложению в соответствии с законодательством Республики Казахстан.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3.6.Доходы от предпринимательской деятельности Фонда не перераспределя</w:t>
      </w:r>
      <w:r w:rsidR="00756FC2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между учредителями Фонда и должны использоваться для достижения уставных целей. Допускается использование Фондом своих средств на благотворительные цели.</w:t>
      </w:r>
    </w:p>
    <w:p w:rsidR="009C69BB" w:rsidRDefault="009C69BB" w:rsidP="00D761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09" w:rsidRPr="007B7E3D" w:rsidRDefault="00262D09" w:rsidP="00D761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УЧРЕДИТЕЛЕЙ</w:t>
      </w:r>
      <w:r w:rsidR="0003347D"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4.1.Учредители   имеют право: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участвовать в управлении </w:t>
      </w:r>
      <w:proofErr w:type="gramStart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  в</w:t>
      </w:r>
      <w:proofErr w:type="gramEnd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определенном настоящим </w:t>
      </w:r>
      <w:r w:rsidR="009C69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получать информацию о деятельности Фонда и знакомиться с его документацией;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3 )</w:t>
      </w:r>
      <w:proofErr w:type="gramEnd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участие в Фонде.</w:t>
      </w:r>
    </w:p>
    <w:p w:rsidR="00262D09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4.2.Предусмотренные в  п. 4.1. права не являются исчерпывающими. Учредители Фонда могут иметь другие права в соответствии с </w:t>
      </w:r>
      <w:proofErr w:type="gramStart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законодательством,  настоящим</w:t>
      </w:r>
      <w:proofErr w:type="gramEnd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Уставом.</w:t>
      </w:r>
    </w:p>
    <w:p w:rsidR="009C69BB" w:rsidRPr="007B7E3D" w:rsidRDefault="009C69BB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D761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ОБЯЗАННОСТИ УЧРЕДИТЕЛЕЙ</w:t>
      </w:r>
      <w:r w:rsidR="0003347D"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5.1.Учредители  Фонда обязаны: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3347D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 учредительных документов;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3347D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ередавать Фонду имущество, необходимое для его нормального функционирования  в порядке, размерах, способами и в сроки, предусмотренные учредительными документами;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3347D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разглашать сведения, которые Фондом объявлены коммерческой тайной.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5.2.Учредители Фонда могут иметь (нести) и другие обязанности, предусмотренные законодательством.</w:t>
      </w:r>
    </w:p>
    <w:p w:rsidR="00262D09" w:rsidRPr="007B7E3D" w:rsidRDefault="00262D09" w:rsidP="00D761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СОБСТВЕННОСТЬ</w:t>
      </w:r>
      <w:r w:rsidR="0003347D"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6.1.Источниками  формирования  имущества  являются: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1)поступления</w:t>
      </w:r>
      <w:proofErr w:type="gramEnd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учредител</w:t>
      </w:r>
      <w:r w:rsidR="009C69B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2)добровольные имущественные взносы и пожертвования;</w:t>
      </w:r>
    </w:p>
    <w:p w:rsidR="00262D09" w:rsidRPr="007B7E3D" w:rsidRDefault="00D761B4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62D09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(доход) от реализации товаров, работ, услуг в установленных законодательством случаях;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4)дивиденды (доходы, вознаграждение (интерес),  получаемые   Фондом по акциям, облигациям, другим ценным бумагам и вкладам (депозитам);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61B4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другие, не запрещенные законом поступления.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6.2.Объектами права собственности Фонда являются предприятия, имущественные комплексы, земельные участки, здания, сооружения, оборудование, сырье и материалы, денежные средства, фонды специального и целевого назначения, ценные бумаги, другое имущество производственного, потребительского, социального, культурного и иного назначения, продукты интеллектуального и творческого труда, которые числятся на балансе Фонда.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6.3.Денежные средства Фонда формируются из вступительных </w:t>
      </w:r>
      <w:proofErr w:type="gramStart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взносов,  добровольных</w:t>
      </w:r>
      <w:proofErr w:type="gramEnd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взносов и пожертвований; поступлений от проведения лекций, выставок, спортивных и иных мероприятий, лотерей</w:t>
      </w:r>
      <w:r w:rsidR="009C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угих, не запрещенных законодательными актами, поступлений.</w:t>
      </w:r>
    </w:p>
    <w:p w:rsidR="00262D09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6.4.Имущество, переданное фонду его учредителем, является собственностью фонда. </w:t>
      </w:r>
      <w:proofErr w:type="gramStart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Учредители  Фонда</w:t>
      </w:r>
      <w:proofErr w:type="gramEnd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имущественных прав на имущество фонда.</w:t>
      </w:r>
    </w:p>
    <w:p w:rsidR="009C2A2E" w:rsidRPr="007B7E3D" w:rsidRDefault="009C2A2E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D761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 ОРГАНЫ  УПРАВЛЕНИЯ  И  КОНТРОЛЯ</w:t>
      </w:r>
      <w:r w:rsidR="0003347D"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D761B4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Фондом осуществляют: Общее собрание учредителей, Председатель, Попечительский Совет.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учредителей - высший руководящий орган, правомочный принимать решения по всем вопросам деятельности Фонда. Общее собрание учредителей созывается по мере необходимости, но не реже одного раза в год. Внеочередные собрания собираются по предложению попечительского совета для решения неотложных вопросов.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7.2.К исключительной компетенции Общего собрания учредителей относятся вопросы: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внесения изменений и дополнений в учредительные документы Фонда;</w:t>
      </w:r>
    </w:p>
    <w:p w:rsidR="00130A0A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добровольной реорганизации и ликвидации Фонда</w:t>
      </w:r>
      <w:r w:rsidR="00130A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262D09" w:rsidRPr="0066670A" w:rsidRDefault="00130A0A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66670A" w:rsidRPr="0066670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4F5F6"/>
        </w:rPr>
        <w:t xml:space="preserve">определения порядка и периодичности представления финансовой отчетности </w:t>
      </w:r>
      <w:r w:rsidR="00A60D5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4F5F6"/>
        </w:rPr>
        <w:t>и</w:t>
      </w:r>
      <w:r w:rsidR="0066670A" w:rsidRPr="0066670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4F5F6"/>
        </w:rPr>
        <w:t>сполнительных органов, а также порядка проведения проверки контрольным органом и утверждения их результатов</w:t>
      </w:r>
      <w:r w:rsidR="00262D09" w:rsidRPr="006667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-определения компетенции, организационной структуры, порядка формирования и прекращения полномочий органов управления Фонда;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избрание и освобождение от должности </w:t>
      </w:r>
      <w:proofErr w:type="gramStart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 Фонда</w:t>
      </w:r>
      <w:proofErr w:type="gramEnd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избрания и освобождения от должности ревизора Фонда;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основных направлений деятельности Фонда;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избрания попечительского совета Фонда;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утверждения сметы и отчетов о работе попечительского совета Фонда;</w:t>
      </w:r>
    </w:p>
    <w:p w:rsidR="00251522" w:rsidRDefault="00262D09" w:rsidP="00251522">
      <w:pPr>
        <w:shd w:val="clear" w:color="auto" w:fill="FFFFFF"/>
        <w:spacing w:after="0" w:line="240" w:lineRule="atLeast"/>
        <w:ind w:firstLine="708"/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  <w:shd w:val="clear" w:color="auto" w:fill="F4F5F6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51522" w:rsidRPr="0025152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4F5F6"/>
        </w:rPr>
        <w:t>прин</w:t>
      </w:r>
      <w:r w:rsidR="0025152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4F5F6"/>
        </w:rPr>
        <w:t>имает решения</w:t>
      </w:r>
      <w:r w:rsidR="00251522" w:rsidRPr="0025152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4F5F6"/>
        </w:rPr>
        <w:t xml:space="preserve"> в пределах, установленных законодательными актами, решения об участии </w:t>
      </w:r>
      <w:r w:rsidR="00130A0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4F5F6"/>
          <w:lang w:val="kk-KZ"/>
        </w:rPr>
        <w:t xml:space="preserve">Фонда </w:t>
      </w:r>
      <w:r w:rsidR="00251522" w:rsidRPr="0025152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4F5F6"/>
        </w:rPr>
        <w:t>в создании или деятельности других юридических лиц, своих филиалов и представительств.</w:t>
      </w:r>
      <w:r w:rsidR="00251522"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  <w:shd w:val="clear" w:color="auto" w:fill="F4F5F6"/>
        </w:rPr>
        <w:t> </w:t>
      </w:r>
    </w:p>
    <w:p w:rsidR="00262D09" w:rsidRPr="007B7E3D" w:rsidRDefault="00262D09" w:rsidP="00251522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7.3.Заседания Общего собрания учредителей правомочны при наличии не менее 2/3 от состава учредителей. Решения принимаются большинством голосов от общего </w:t>
      </w:r>
      <w:proofErr w:type="gramStart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  присутствующих</w:t>
      </w:r>
      <w:proofErr w:type="gramEnd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B6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 собрании учре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7.4.Исполнительным органом  является Председатель  Фонда.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7.5.Председатель Фонда избирается Общим собранием большинством голосов присутствующих учредителей сроком на 5 (пять) лет. Председатель освобождается от должности решением Общего собрания в  соответствии со статьей 7.2. настоящего Устава.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-распоряжается имуществом и средствами Фонда</w:t>
      </w:r>
      <w:r w:rsidR="0052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</w:t>
      </w:r>
      <w:proofErr w:type="spellStart"/>
      <w:r w:rsidR="00521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</w:t>
      </w:r>
      <w:proofErr w:type="spellEnd"/>
      <w:r w:rsidR="00130A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ых</w:t>
      </w:r>
      <w:r w:rsidR="0052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</w:t>
      </w:r>
      <w:proofErr w:type="spellStart"/>
      <w:r w:rsidR="00521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proofErr w:type="spellEnd"/>
      <w:r w:rsidR="00130A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-контролирует деятельность служащих Фонда, заключает договоры (контракты), в том  числе трудовые;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 доверенности представляет Фонд во взаимоотношениях с другими физическими и юридическими лицами, судебными и иными государственными и международными  организациями;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-открывает расчетные и валютные счета Фонда;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-выдает доверенность, в том числе с правом передоверия;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-издает приказы и дает указания, обязательные для всех сотрудников Фонда;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-утверждает штатное расписание;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-от имени Фонда заключает договоры с трудовым коллективом;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7.6.Состав Попечительского Совета избирается общим собранием простым большинством присутствующих учредителей в количестве от 3 до </w:t>
      </w:r>
      <w:r w:rsidR="00A23824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Большинство членов попечительского совета фонда не могут составлять лица, связанные браком и близким родством.</w:t>
      </w:r>
      <w:r w:rsidR="00D761B4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Попечительский Совет созывается на свои заседания по мере надобности, но не реже одного раза в три месяца Председателем  Фонда.</w:t>
      </w:r>
      <w:r w:rsidR="00D761B4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Членство в Попечительском Совете не оплачивается.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Попечительский Совет: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-осуществляет контроль за соответствием деятельности фонда его уставным целям,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приоритетность проектов и программ Фонда;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-готовит проекты изменений и дополнений в Устав Фонда для представления на  утверждение Общего собрания учредителей;</w:t>
      </w:r>
    </w:p>
    <w:p w:rsidR="005215F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-принимает положение об оплате труда служащих Фонда, другие нормативные акты, регулирующие внутреннюю деятельность Фонда</w:t>
      </w:r>
      <w:r w:rsidR="005215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-утверждает целевые программы Фонда;</w:t>
      </w:r>
    </w:p>
    <w:p w:rsidR="003A637F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-решает вопросы финансирования текущей деятельности Фонда</w:t>
      </w:r>
      <w:r w:rsidR="003A63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D09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-обсуждает текущие вопросы деятельности Фонда, не относящиеся к компетенции Общего собрания учредителей;</w:t>
      </w:r>
    </w:p>
    <w:p w:rsidR="009C2A2E" w:rsidRDefault="009C2A2E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A2E" w:rsidRPr="007B7E3D" w:rsidRDefault="009C2A2E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-утверждает штатную численность персонала Фонда;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-участвует в подготовке проекта ежегодного отчета о финансовой деятельности Фонда.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7.8.Попечительский Совет принимает свои решения в форме постановлений, которые   принимаются большинством голосов от общего числа присутствующих на заседании членов Попечительского Совета. При равенстве голосов решающее значение имеет голос </w:t>
      </w:r>
      <w:r w:rsidR="00A23824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Фонда.</w:t>
      </w:r>
      <w:r w:rsidR="00D761B4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Попечительского Совета правомочны при наличии не менее двух третей состава членов Попечительского Совета. Заседания Попечительского Совета ведет Председатель Фонда.</w:t>
      </w:r>
      <w:r w:rsidR="00D761B4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Попечительский Совет принимает решение о создании постоянных  или временных комиссий (рабочих групп) по соответствующим направлениям деятельности Фонда.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Ревизор Фонда.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Ревизор Фонда осуществляет контроль за законностью и эффективностью использования средств Фонда, за финансово-хозяйственной деятельностью, </w:t>
      </w:r>
      <w:proofErr w:type="gramStart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избирается  Общим</w:t>
      </w:r>
      <w:proofErr w:type="gramEnd"/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собранием на двухлетний срок. Ревизор дает заключения проектам ежеквартальных балансовых отчетов Фонда, а также по требованию Ревизора может быть собрано внеочередное Общее собрание учредителей.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Попечительский Совет обеспечивает Ревизору предоставление необходимых материалов для проведения ревизий.</w:t>
      </w:r>
    </w:p>
    <w:p w:rsidR="00262D09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Общего собрания ревизия финансово-хозяйственной деятельности может проводиться независимой аудиторской организацией. Порядок проведения ревизий, права и обязанности независимой аудиторской службы определяются на основании договора, заключенного по поручению Общего собрания Председателем Фонда.</w:t>
      </w:r>
    </w:p>
    <w:p w:rsidR="009C2A2E" w:rsidRPr="007B7E3D" w:rsidRDefault="009C2A2E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09" w:rsidRPr="007B7E3D" w:rsidRDefault="00262D09" w:rsidP="003A637F">
      <w:pPr>
        <w:shd w:val="clear" w:color="auto" w:fill="FFFFFF"/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proofErr w:type="gramStart"/>
      <w:r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ТРУДОВОЙ  КОЛЛЕКТИВ</w:t>
      </w:r>
      <w:proofErr w:type="gramEnd"/>
      <w:r w:rsidR="0003347D"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8.1.Фонд самостоятельно с учетом требований действующего законодательства Республики Казахстан, решает вопросы своей структуры, кадрового обеспечения, определяет формы и методы  организации, оплаты и материального стимулирования труда, размера тарифных ставок и окладов, премий и выплат работникам, продолжительность рабочего дня и рабочей недели, величину и порядок предоставления  ежегодных оплачиваемых отпусков.</w:t>
      </w:r>
    </w:p>
    <w:p w:rsidR="00262D09" w:rsidRPr="007B7E3D" w:rsidRDefault="00D761B4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262D09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коллектив Фонда составляют все граждане, участвующие своим  трудом в его деятельности на основании трудовых договоров (контрактов), а также других форм, регулирующих трудовые отношения работников с Фондом.</w:t>
      </w:r>
    </w:p>
    <w:p w:rsidR="00262D09" w:rsidRDefault="00D761B4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262D09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гарантирует членам трудового коллектива предоставление трудовых и социально-</w:t>
      </w:r>
      <w:proofErr w:type="gramStart"/>
      <w:r w:rsidR="00262D09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  льгот</w:t>
      </w:r>
      <w:proofErr w:type="gramEnd"/>
      <w:r w:rsidR="0003347D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D09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законодательством о труде, социальной защите и социальном страховании.</w:t>
      </w:r>
    </w:p>
    <w:p w:rsidR="009C2A2E" w:rsidRDefault="009C2A2E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A2E" w:rsidRDefault="009C2A2E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A2E" w:rsidRDefault="009C2A2E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A2E" w:rsidRDefault="009C2A2E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37F" w:rsidRPr="007B7E3D" w:rsidRDefault="003A637F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1B4" w:rsidRPr="007B7E3D" w:rsidRDefault="00262D09" w:rsidP="00D761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ПОРЯДОК ВНЕСЕНИЯ ИЗМЕНЕНИЙ И ДОПОЛНЕНИЙ </w:t>
      </w:r>
    </w:p>
    <w:p w:rsidR="00262D09" w:rsidRPr="007B7E3D" w:rsidRDefault="00262D09" w:rsidP="00D761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УСТАВ ФОНДА.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9.1.Внесение изменени</w:t>
      </w:r>
      <w:r w:rsidR="0003347D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</w:t>
      </w:r>
      <w:r w:rsidR="0003347D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Фонда утверждается на Общем  собрании Фонда.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9.2.Органы юстиции должны быть уведомлены о внесении изменени</w:t>
      </w:r>
      <w:r w:rsidR="0003347D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</w:t>
      </w:r>
      <w:r w:rsidR="0003347D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в течени</w:t>
      </w:r>
      <w:r w:rsidR="0003347D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месяца.</w:t>
      </w:r>
    </w:p>
    <w:p w:rsidR="00262D09" w:rsidRPr="007B7E3D" w:rsidRDefault="00262D09" w:rsidP="00D761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ПРЕКРАЩЕНИЕ  ДЕЯТЕЛЬНОСТИ</w:t>
      </w:r>
      <w:r w:rsidR="0003347D" w:rsidRPr="007B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62D09" w:rsidRPr="007B7E3D" w:rsidRDefault="00D761B4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="00262D09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деятельности Фонда происходит путем  реорганизации или ликвидации.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10.2.Деятельность  Фонда  прекращается  по решению Общего собрания Фонда либо по решению суда.</w:t>
      </w:r>
    </w:p>
    <w:p w:rsidR="00262D09" w:rsidRPr="007B7E3D" w:rsidRDefault="00D761B4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10.3.</w:t>
      </w:r>
      <w:r w:rsidR="00262D09"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реорганизации Фонда его права и обязанности  переходят к правопреемнику.</w:t>
      </w:r>
    </w:p>
    <w:p w:rsidR="00262D09" w:rsidRPr="007B7E3D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10.4.Ликвидация  Фонда  производится  ликвидационной  комиссией, назначенной Общим собранием  или решением суда. Порядок ликвидации </w:t>
      </w:r>
      <w:r w:rsidR="003A63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реорганизации </w:t>
      </w: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действующим законодательством Республики Казахстан.</w:t>
      </w:r>
    </w:p>
    <w:p w:rsidR="003A637F" w:rsidRDefault="00262D09" w:rsidP="00F96573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>10.5.После ликвидации Фонда имеющиеся у него средства, включая  выручку от  распродажи его имущества, после расчетов по оплате труда работников Фонда, других компенсационных выплат, предусмотренных действующим законодательством и выполнения обязательств перед бюджетом, банками и другими кредиторами</w:t>
      </w:r>
      <w:r w:rsidR="00130A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направляется </w:t>
      </w:r>
      <w:r w:rsidR="003A63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уставные цели Фонда</w:t>
      </w:r>
      <w:r w:rsidR="00130A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3A63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B20F1" w:rsidRPr="007B7E3D" w:rsidRDefault="00262D09" w:rsidP="003A637F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10.6.Ликвидация считается завершенной, а Фонд прекратившим свою деятельность с момента внесения записи об этом в </w:t>
      </w:r>
      <w:r w:rsidR="003A63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Национальный реестр бизнес-идинфикационных номеров</w:t>
      </w:r>
      <w:r w:rsidR="003A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20F1" w:rsidRPr="007B7E3D" w:rsidRDefault="002B20F1" w:rsidP="00D761B4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0F1" w:rsidRPr="007B7E3D" w:rsidRDefault="002B20F1" w:rsidP="00D761B4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F2B" w:rsidRPr="007B7E3D" w:rsidRDefault="00800F2B" w:rsidP="00800F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Жармаганбетов</w:t>
      </w:r>
      <w:proofErr w:type="spellEnd"/>
      <w:r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Сагит</w:t>
      </w:r>
      <w:proofErr w:type="spellEnd"/>
      <w:r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</w:t>
      </w:r>
      <w:r w:rsidR="0041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мжанович</w:t>
      </w:r>
      <w:proofErr w:type="spellEnd"/>
      <w:r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</w:t>
      </w:r>
    </w:p>
    <w:p w:rsidR="0016016A" w:rsidRPr="006A282A" w:rsidRDefault="0016016A" w:rsidP="001601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Досжар</w:t>
      </w:r>
      <w:proofErr w:type="spellEnd"/>
      <w:r w:rsidRPr="006A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800F2B" w:rsidRPr="007B7E3D" w:rsidRDefault="003C008B" w:rsidP="00800F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Казмирчук</w:t>
      </w:r>
      <w:proofErr w:type="spellEnd"/>
      <w:r w:rsidR="00800F2B" w:rsidRPr="007B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Николаевна _______________________ </w:t>
      </w:r>
    </w:p>
    <w:p w:rsidR="00800F2B" w:rsidRPr="007B7E3D" w:rsidRDefault="00800F2B" w:rsidP="00D761B4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00F2B" w:rsidRPr="007B7E3D" w:rsidSect="0066670A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529C7"/>
    <w:multiLevelType w:val="hybridMultilevel"/>
    <w:tmpl w:val="EF621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65DAD"/>
    <w:multiLevelType w:val="hybridMultilevel"/>
    <w:tmpl w:val="3CF28A12"/>
    <w:lvl w:ilvl="0" w:tplc="7BA87F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56276"/>
    <w:multiLevelType w:val="hybridMultilevel"/>
    <w:tmpl w:val="DA7A2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C15"/>
    <w:rsid w:val="0003347D"/>
    <w:rsid w:val="00042ECB"/>
    <w:rsid w:val="00046C15"/>
    <w:rsid w:val="0005573C"/>
    <w:rsid w:val="000D20BE"/>
    <w:rsid w:val="001062B0"/>
    <w:rsid w:val="00130A0A"/>
    <w:rsid w:val="00141CC9"/>
    <w:rsid w:val="001527F1"/>
    <w:rsid w:val="00157C23"/>
    <w:rsid w:val="0016016A"/>
    <w:rsid w:val="001607EE"/>
    <w:rsid w:val="00251522"/>
    <w:rsid w:val="00262D09"/>
    <w:rsid w:val="002A4767"/>
    <w:rsid w:val="002B20F1"/>
    <w:rsid w:val="003053C1"/>
    <w:rsid w:val="0033240A"/>
    <w:rsid w:val="00335DA0"/>
    <w:rsid w:val="00343CE0"/>
    <w:rsid w:val="00356A0F"/>
    <w:rsid w:val="003A637F"/>
    <w:rsid w:val="003C008B"/>
    <w:rsid w:val="00407940"/>
    <w:rsid w:val="004149B2"/>
    <w:rsid w:val="00433DB1"/>
    <w:rsid w:val="00441F61"/>
    <w:rsid w:val="004513C7"/>
    <w:rsid w:val="005215FD"/>
    <w:rsid w:val="00522217"/>
    <w:rsid w:val="005434AC"/>
    <w:rsid w:val="005B4183"/>
    <w:rsid w:val="005E7F44"/>
    <w:rsid w:val="00610446"/>
    <w:rsid w:val="0066670A"/>
    <w:rsid w:val="00744221"/>
    <w:rsid w:val="00756FC2"/>
    <w:rsid w:val="00790125"/>
    <w:rsid w:val="007B7E3D"/>
    <w:rsid w:val="007C1653"/>
    <w:rsid w:val="00800F2B"/>
    <w:rsid w:val="008B68F5"/>
    <w:rsid w:val="008E09C5"/>
    <w:rsid w:val="008E37EE"/>
    <w:rsid w:val="00911E25"/>
    <w:rsid w:val="0091495B"/>
    <w:rsid w:val="00921B7A"/>
    <w:rsid w:val="009326BF"/>
    <w:rsid w:val="0093328F"/>
    <w:rsid w:val="00977B84"/>
    <w:rsid w:val="00995EE5"/>
    <w:rsid w:val="009C2A2E"/>
    <w:rsid w:val="009C69BB"/>
    <w:rsid w:val="00A23824"/>
    <w:rsid w:val="00A60D51"/>
    <w:rsid w:val="00AB6DE5"/>
    <w:rsid w:val="00B35507"/>
    <w:rsid w:val="00B773A8"/>
    <w:rsid w:val="00C01283"/>
    <w:rsid w:val="00C619E0"/>
    <w:rsid w:val="00C61B31"/>
    <w:rsid w:val="00C64FE5"/>
    <w:rsid w:val="00CE4035"/>
    <w:rsid w:val="00D51242"/>
    <w:rsid w:val="00D761B4"/>
    <w:rsid w:val="00E024CA"/>
    <w:rsid w:val="00E2103B"/>
    <w:rsid w:val="00E33462"/>
    <w:rsid w:val="00EA1383"/>
    <w:rsid w:val="00F76386"/>
    <w:rsid w:val="00F85CD1"/>
    <w:rsid w:val="00F9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C074B-E129-430E-8863-4F007288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35"/>
    <w:pPr>
      <w:ind w:left="720"/>
      <w:contextualSpacing/>
    </w:pPr>
  </w:style>
  <w:style w:type="character" w:customStyle="1" w:styleId="apple-converted-space">
    <w:name w:val="apple-converted-space"/>
    <w:basedOn w:val="a0"/>
    <w:rsid w:val="00343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539A-4629-4711-9102-2E8AA7EF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78</cp:revision>
  <cp:lastPrinted>2016-04-26T06:09:00Z</cp:lastPrinted>
  <dcterms:created xsi:type="dcterms:W3CDTF">2015-12-08T03:14:00Z</dcterms:created>
  <dcterms:modified xsi:type="dcterms:W3CDTF">2016-08-02T03:37:00Z</dcterms:modified>
</cp:coreProperties>
</file>