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2" w:rsidRDefault="00A14D02" w:rsidP="00A14D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A14D02" w:rsidRPr="00A14D02" w:rsidRDefault="00A14D02" w:rsidP="00A14D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отряда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Урпак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42A4E">
        <w:rPr>
          <w:rFonts w:ascii="Times New Roman" w:hAnsi="Times New Roman" w:cs="Times New Roman"/>
          <w:sz w:val="24"/>
          <w:szCs w:val="24"/>
        </w:rPr>
        <w:t xml:space="preserve"> по КГУ «</w:t>
      </w:r>
      <w:proofErr w:type="spellStart"/>
      <w:r w:rsidR="00042A4E">
        <w:rPr>
          <w:rFonts w:ascii="Times New Roman" w:hAnsi="Times New Roman" w:cs="Times New Roman"/>
          <w:sz w:val="24"/>
          <w:szCs w:val="24"/>
        </w:rPr>
        <w:t>Свободнеская</w:t>
      </w:r>
      <w:proofErr w:type="spellEnd"/>
      <w:r w:rsidR="00042A4E">
        <w:rPr>
          <w:rFonts w:ascii="Times New Roman" w:hAnsi="Times New Roman" w:cs="Times New Roman"/>
          <w:sz w:val="24"/>
          <w:szCs w:val="24"/>
        </w:rPr>
        <w:t xml:space="preserve"> СШ».</w:t>
      </w:r>
    </w:p>
    <w:p w:rsidR="00A14D02" w:rsidRPr="00A14D02" w:rsidRDefault="00A14D0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формирования высокого уровня антикоррупционной культуры в обществе и информирования всех слоев населения Департаментом организовываются "Антикоррупционные уголки".</w:t>
      </w:r>
      <w:r w:rsidRPr="00A14D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4D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4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антикоррупционного воспитания –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  <w:r w:rsidRPr="00A14D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14D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4D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4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Рассмотрение коррупции как одного из самых серьезных препятствий для экономического и политического развития </w:t>
      </w:r>
      <w:r w:rsidR="0004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</w:t>
      </w:r>
      <w:bookmarkStart w:id="0" w:name="_GoBack"/>
      <w:bookmarkEnd w:id="0"/>
      <w:r w:rsidRPr="00A14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осознание того факта, что она представляет собой угрозу национальной безопасности, порождает необходимость создания системы антикоррупционного воспитания как отдельного компонента системы воспитания.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(минимизации) причин и условий, порождающих и питающих коррупцию в разных сферах жизни.</w:t>
      </w:r>
      <w:r w:rsidRPr="00A14D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14D02" w:rsidRPr="00042A4E" w:rsidRDefault="00A14D0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4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акции на полках библиот</w:t>
      </w:r>
      <w:r w:rsidRPr="00A14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еки</w:t>
      </w:r>
      <w:r w:rsidRPr="00A14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</w:t>
      </w:r>
      <w:r w:rsidRPr="00A14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14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размещаются антикоррупционная литература и информация о проводимой антикоррупционной политике в стране.</w:t>
      </w:r>
      <w:r w:rsidRPr="00A14D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4D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4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подобных акций способствует повышению уровня антикоррупционной </w:t>
      </w:r>
      <w:r w:rsidRPr="0004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культуры и правовой грамотности населения.</w:t>
      </w:r>
    </w:p>
    <w:p w:rsidR="00A14D02" w:rsidRPr="00042A4E" w:rsidRDefault="00A14D0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A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04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азмещаем на школьном сайте информации о реализации планируемых мероприятий, информируем родителей, учащихся о «телефоне горячей линии», на стенде для учащихся и родителей имеются телефоны доверия и службы экстренной психологической помощи.</w:t>
      </w:r>
      <w:r w:rsidRPr="00042A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14D02" w:rsidRDefault="00A14D0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2A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Имеется обновленный уголок «</w:t>
      </w:r>
      <w:proofErr w:type="spellStart"/>
      <w:r w:rsidRPr="00042A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Парасатты</w:t>
      </w:r>
      <w:proofErr w:type="spellEnd"/>
      <w:r w:rsidRPr="00042A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2A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азамат</w:t>
      </w:r>
      <w:proofErr w:type="spellEnd"/>
      <w:r w:rsidRPr="00042A4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042A4E" w:rsidRDefault="00042A4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2A4E" w:rsidRDefault="00042A4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2A4E" w:rsidRDefault="00042A4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2A4E" w:rsidRDefault="00042A4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2A4E" w:rsidRDefault="00042A4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2A4E" w:rsidRDefault="00042A4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2A4E" w:rsidRPr="00042A4E" w:rsidRDefault="00042A4E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42A4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Исполнитель: Г. </w:t>
      </w:r>
      <w:proofErr w:type="spellStart"/>
      <w:r w:rsidRPr="00042A4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Мутафиди</w:t>
      </w:r>
      <w:proofErr w:type="spellEnd"/>
    </w:p>
    <w:sectPr w:rsidR="00042A4E" w:rsidRPr="0004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02"/>
    <w:rsid w:val="00042A4E"/>
    <w:rsid w:val="00A1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4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Секретать</dc:creator>
  <cp:lastModifiedBy>Секретать</cp:lastModifiedBy>
  <cp:revision>2</cp:revision>
  <dcterms:created xsi:type="dcterms:W3CDTF">2017-04-01T04:28:00Z</dcterms:created>
  <dcterms:modified xsi:type="dcterms:W3CDTF">2017-04-01T04:40:00Z</dcterms:modified>
</cp:coreProperties>
</file>