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46" w:rsidRPr="00A111DC" w:rsidRDefault="00560946" w:rsidP="00560946">
      <w:pPr>
        <w:pStyle w:val="a9"/>
        <w:ind w:left="7080"/>
        <w:rPr>
          <w:rFonts w:ascii="Times New Roman" w:hAnsi="Times New Roman" w:cs="Times New Roman"/>
          <w:sz w:val="24"/>
          <w:szCs w:val="24"/>
        </w:rPr>
      </w:pPr>
      <w:r w:rsidRPr="00A111DC">
        <w:rPr>
          <w:rFonts w:ascii="Times New Roman" w:hAnsi="Times New Roman" w:cs="Times New Roman"/>
          <w:sz w:val="24"/>
          <w:szCs w:val="24"/>
        </w:rPr>
        <w:t>Утверждаю:</w:t>
      </w:r>
    </w:p>
    <w:p w:rsidR="00560946" w:rsidRPr="00A111DC" w:rsidRDefault="00560946" w:rsidP="00B273C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A111DC">
        <w:rPr>
          <w:rFonts w:ascii="Times New Roman" w:hAnsi="Times New Roman" w:cs="Times New Roman"/>
          <w:sz w:val="24"/>
          <w:szCs w:val="24"/>
        </w:rPr>
        <w:t>директор КГУ «</w:t>
      </w:r>
      <w:proofErr w:type="spellStart"/>
      <w:r w:rsidRPr="00A111DC">
        <w:rPr>
          <w:rFonts w:ascii="Times New Roman" w:hAnsi="Times New Roman" w:cs="Times New Roman"/>
          <w:sz w:val="24"/>
          <w:szCs w:val="24"/>
        </w:rPr>
        <w:t>Свободненская</w:t>
      </w:r>
      <w:proofErr w:type="spellEnd"/>
      <w:r w:rsidRPr="00A111DC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560946" w:rsidRPr="00A111DC" w:rsidRDefault="00560946" w:rsidP="00560946">
      <w:pPr>
        <w:pStyle w:val="a9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A1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1DC">
        <w:rPr>
          <w:rFonts w:ascii="Times New Roman" w:hAnsi="Times New Roman" w:cs="Times New Roman"/>
          <w:sz w:val="24"/>
          <w:szCs w:val="24"/>
        </w:rPr>
        <w:t>Н.Меркер</w:t>
      </w:r>
      <w:proofErr w:type="spellEnd"/>
    </w:p>
    <w:p w:rsidR="00560946" w:rsidRPr="00A111DC" w:rsidRDefault="00560946" w:rsidP="00560946">
      <w:pPr>
        <w:pStyle w:val="a9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</w:t>
      </w:r>
      <w:r w:rsidRPr="00A111DC">
        <w:rPr>
          <w:rFonts w:ascii="Times New Roman" w:hAnsi="Times New Roman" w:cs="Times New Roman"/>
          <w:sz w:val="24"/>
          <w:szCs w:val="24"/>
        </w:rPr>
        <w:t>2017 г.</w:t>
      </w:r>
    </w:p>
    <w:p w:rsidR="00F93FD9" w:rsidRDefault="00F93FD9" w:rsidP="00F9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D9" w:rsidRDefault="00560946" w:rsidP="00560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декады истории.</w:t>
      </w:r>
    </w:p>
    <w:p w:rsidR="00F93FD9" w:rsidRDefault="00F93FD9" w:rsidP="00F93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Целевая аудитория учащиеся 5-10 классов.</w:t>
      </w:r>
    </w:p>
    <w:p w:rsidR="00F93FD9" w:rsidRDefault="00F93FD9" w:rsidP="00F93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повышение мотивации к изучению истории.</w:t>
      </w:r>
    </w:p>
    <w:p w:rsidR="00F93FD9" w:rsidRDefault="00F93FD9" w:rsidP="00F93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3FD9" w:rsidRDefault="00F93FD9" w:rsidP="00F93FD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учеников к истории</w:t>
      </w:r>
    </w:p>
    <w:p w:rsidR="00F93FD9" w:rsidRDefault="00F93FD9" w:rsidP="00F93FD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знаний и умений учащихся по предмету</w:t>
      </w:r>
    </w:p>
    <w:p w:rsidR="00F93FD9" w:rsidRDefault="00F93FD9" w:rsidP="00F93FD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на практике основных принципов личностно ориентированного подхода к обучению</w:t>
      </w:r>
    </w:p>
    <w:p w:rsidR="00F93FD9" w:rsidRDefault="00F93FD9" w:rsidP="00F93FD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благоприятных условий для выявления творческих способностей учеников в нестандартных игровых ситуациях.</w:t>
      </w:r>
    </w:p>
    <w:p w:rsidR="00F93FD9" w:rsidRDefault="00F93FD9" w:rsidP="00F93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Style w:val="a3"/>
        <w:tblW w:w="9929" w:type="dxa"/>
        <w:tblInd w:w="250" w:type="dxa"/>
        <w:tblLook w:val="04A0" w:firstRow="1" w:lastRow="0" w:firstColumn="1" w:lastColumn="0" w:noHBand="0" w:noVBand="1"/>
      </w:tblPr>
      <w:tblGrid>
        <w:gridCol w:w="797"/>
        <w:gridCol w:w="3315"/>
        <w:gridCol w:w="1644"/>
        <w:gridCol w:w="2013"/>
        <w:gridCol w:w="2160"/>
      </w:tblGrid>
      <w:tr w:rsidR="00F93FD9" w:rsidTr="00B273C4">
        <w:trPr>
          <w:trHeight w:val="549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F93FD9" w:rsidTr="00B273C4">
        <w:trPr>
          <w:trHeight w:val="1136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FD9" w:rsidRPr="00357282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Открытие </w:t>
            </w:r>
            <w:r w:rsidR="004D023B" w:rsidRPr="00357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декады</w:t>
            </w:r>
            <w:r w:rsidRPr="00357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истории:</w:t>
            </w:r>
          </w:p>
          <w:p w:rsidR="00F93FD9" w:rsidRPr="00357282" w:rsidRDefault="00F93FD9" w:rsidP="00357282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57282">
              <w:rPr>
                <w:b w:val="0"/>
                <w:sz w:val="24"/>
                <w:szCs w:val="24"/>
                <w:lang w:eastAsia="en-US"/>
              </w:rPr>
              <w:t xml:space="preserve">Конкурс рисунков  и  газет </w:t>
            </w:r>
            <w:hyperlink r:id="rId8" w:tgtFrame="_blank" w:history="1">
              <w:r w:rsidRPr="00357282">
                <w:rPr>
                  <w:rStyle w:val="a4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>«</w:t>
              </w:r>
              <w:proofErr w:type="spellStart"/>
              <w:r w:rsidRPr="00357282">
                <w:rPr>
                  <w:rStyle w:val="a4"/>
                  <w:b w:val="0"/>
                  <w:color w:val="auto"/>
                  <w:sz w:val="24"/>
                  <w:szCs w:val="24"/>
                  <w:lang w:eastAsia="en-US"/>
                </w:rPr>
                <w:t>Рухани</w:t>
              </w:r>
              <w:proofErr w:type="spellEnd"/>
              <w:r w:rsidRPr="00357282">
                <w:rPr>
                  <w:rStyle w:val="a4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> </w:t>
              </w:r>
              <w:proofErr w:type="spellStart"/>
              <w:r w:rsidRPr="00357282">
                <w:rPr>
                  <w:rStyle w:val="a4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>жанғыру</w:t>
              </w:r>
              <w:proofErr w:type="spellEnd"/>
              <w:r w:rsidRPr="00357282">
                <w:rPr>
                  <w:rStyle w:val="a4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– взгляд в будущее»</w:t>
              </w:r>
            </w:hyperlink>
            <w:r w:rsidRPr="00357282">
              <w:rPr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  <w:p w:rsidR="00F93FD9" w:rsidRPr="00357282" w:rsidRDefault="00F93FD9" w:rsidP="00357282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4"/>
                <w:szCs w:val="24"/>
                <w:u w:val="single"/>
                <w:lang w:eastAsia="en-US"/>
              </w:rPr>
            </w:pPr>
            <w:r w:rsidRPr="00357282">
              <w:rPr>
                <w:b w:val="0"/>
                <w:bCs w:val="0"/>
                <w:sz w:val="24"/>
                <w:szCs w:val="24"/>
                <w:u w:val="single"/>
                <w:shd w:val="clear" w:color="auto" w:fill="FFFFFF"/>
                <w:lang w:eastAsia="en-US"/>
              </w:rPr>
              <w:t>«</w:t>
            </w:r>
            <w:proofErr w:type="spellStart"/>
            <w:r w:rsidRPr="00357282">
              <w:rPr>
                <w:b w:val="0"/>
                <w:bCs w:val="0"/>
                <w:sz w:val="24"/>
                <w:szCs w:val="24"/>
                <w:u w:val="single"/>
                <w:shd w:val="clear" w:color="auto" w:fill="FFFFFF"/>
                <w:lang w:eastAsia="en-US"/>
              </w:rPr>
              <w:t>Туған</w:t>
            </w:r>
            <w:proofErr w:type="spellEnd"/>
            <w:r w:rsidRPr="00357282">
              <w:rPr>
                <w:rStyle w:val="apple-converted-space"/>
                <w:b w:val="0"/>
                <w:sz w:val="24"/>
                <w:szCs w:val="24"/>
                <w:u w:val="single"/>
                <w:shd w:val="clear" w:color="auto" w:fill="FFFFFF"/>
                <w:lang w:eastAsia="en-US"/>
              </w:rPr>
              <w:t> </w:t>
            </w:r>
            <w:proofErr w:type="spellStart"/>
            <w:r w:rsidRPr="00357282">
              <w:rPr>
                <w:b w:val="0"/>
                <w:bCs w:val="0"/>
                <w:sz w:val="24"/>
                <w:szCs w:val="24"/>
                <w:u w:val="single"/>
                <w:shd w:val="clear" w:color="auto" w:fill="FFFFFF"/>
                <w:lang w:eastAsia="en-US"/>
              </w:rPr>
              <w:t>жер</w:t>
            </w:r>
            <w:proofErr w:type="spellEnd"/>
            <w:r w:rsidRPr="00357282">
              <w:rPr>
                <w:b w:val="0"/>
                <w:bCs w:val="0"/>
                <w:sz w:val="24"/>
                <w:szCs w:val="24"/>
                <w:u w:val="single"/>
                <w:shd w:val="clear" w:color="auto" w:fill="FFFFFF"/>
                <w:lang w:eastAsia="en-US"/>
              </w:rPr>
              <w:t>».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5-7 классы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20.12.2017</w:t>
            </w:r>
            <w:r w:rsidR="00357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Микулич Н.А.,</w:t>
            </w:r>
          </w:p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Токтархан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Бигужанова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Г.Ж.</w:t>
            </w:r>
          </w:p>
        </w:tc>
      </w:tr>
      <w:tr w:rsidR="00F93FD9" w:rsidTr="00B273C4">
        <w:trPr>
          <w:trHeight w:val="590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Pr="00357282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Открытый урок</w:t>
            </w:r>
            <w:r w:rsidR="004D023B" w:rsidRPr="00357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4D023B" w:rsidRPr="00357282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r w:rsidR="004D023B" w:rsidRPr="00357282">
              <w:rPr>
                <w:rFonts w:ascii="Times New Roman" w:hAnsi="Times New Roman"/>
                <w:sz w:val="24"/>
                <w:szCs w:val="24"/>
              </w:rPr>
              <w:t>казахстанцев</w:t>
            </w:r>
            <w:proofErr w:type="spellEnd"/>
            <w:r w:rsidR="004D023B" w:rsidRPr="00357282">
              <w:rPr>
                <w:rFonts w:ascii="Times New Roman" w:hAnsi="Times New Roman"/>
                <w:sz w:val="24"/>
                <w:szCs w:val="24"/>
              </w:rPr>
              <w:t xml:space="preserve"> в сражениях Великой Отечественной войны».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FD9" w:rsidRDefault="004D023B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 класс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21.12.2017 г.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FD9" w:rsidRDefault="004D023B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Бигужанова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Г.Ж.</w:t>
            </w:r>
          </w:p>
        </w:tc>
      </w:tr>
      <w:tr w:rsidR="00F93FD9" w:rsidTr="00B273C4">
        <w:trPr>
          <w:trHeight w:val="549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Интеллектуальный конкурс «Исторический калейдоскоп»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21.12.2017</w:t>
            </w:r>
            <w:r w:rsidR="00357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Микулич Н.А.,</w:t>
            </w:r>
          </w:p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Токтархан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Бигужанова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Г.Ж.</w:t>
            </w:r>
          </w:p>
        </w:tc>
      </w:tr>
      <w:tr w:rsidR="00F93FD9" w:rsidTr="00B273C4">
        <w:trPr>
          <w:trHeight w:val="549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Открытый урок</w:t>
            </w:r>
            <w:r w:rsidR="001412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412E6" w:rsidRPr="001412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1412E6" w:rsidRPr="001412E6">
              <w:rPr>
                <w:rFonts w:ascii="Times New Roman" w:hAnsi="Times New Roman" w:cs="Times New Roman"/>
              </w:rPr>
              <w:t>Парфянское царство</w:t>
            </w:r>
            <w:r w:rsidR="00357282" w:rsidRPr="001412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  <w:bookmarkStart w:id="0" w:name="_GoBack"/>
            <w:bookmarkEnd w:id="0"/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FD9" w:rsidRDefault="00357282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6Б класс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22.12.2017</w:t>
            </w:r>
            <w:r w:rsidR="00357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FD9" w:rsidRDefault="00560946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Микулич Н.А.</w:t>
            </w:r>
          </w:p>
        </w:tc>
      </w:tr>
      <w:tr w:rsidR="00F93FD9" w:rsidTr="00B273C4">
        <w:trPr>
          <w:trHeight w:val="549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FD9" w:rsidRPr="00180A4D" w:rsidRDefault="00560946" w:rsidP="00180A4D">
            <w:pPr>
              <w:rPr>
                <w:rFonts w:ascii="Times New Roman" w:hAnsi="Times New Roman"/>
                <w:bCs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Открытый урок</w:t>
            </w:r>
            <w:r w:rsidR="00357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180A4D" w:rsidRPr="008133A3">
              <w:rPr>
                <w:rFonts w:ascii="Times New Roman" w:hAnsi="Times New Roman"/>
                <w:sz w:val="23"/>
                <w:szCs w:val="23"/>
              </w:rPr>
              <w:t xml:space="preserve">Как исчез древний город </w:t>
            </w:r>
            <w:proofErr w:type="spellStart"/>
            <w:r w:rsidR="00180A4D" w:rsidRPr="008133A3">
              <w:rPr>
                <w:rFonts w:ascii="Times New Roman" w:hAnsi="Times New Roman"/>
                <w:sz w:val="23"/>
                <w:szCs w:val="23"/>
              </w:rPr>
              <w:t>Мохенджо-Даро</w:t>
            </w:r>
            <w:proofErr w:type="spellEnd"/>
            <w:r w:rsidR="00180A4D" w:rsidRPr="008133A3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="00180A4D" w:rsidRPr="008133A3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Почему в Древней Индии индуизм доминировал над буддизмом</w:t>
            </w:r>
            <w:r w:rsidR="00180A4D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».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FD9" w:rsidRDefault="00357282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5А класс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FD9" w:rsidRDefault="00357282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22.12.2017 г.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FD9" w:rsidRDefault="00180A4D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Токтархан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</w:t>
            </w:r>
          </w:p>
        </w:tc>
      </w:tr>
      <w:tr w:rsidR="00F93FD9" w:rsidTr="00B273C4">
        <w:trPr>
          <w:trHeight w:val="590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работ</w:t>
            </w:r>
            <w:r w:rsidR="00357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«Музей под открытым небом»</w:t>
            </w:r>
          </w:p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FD9" w:rsidRDefault="00357282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22.12.2017</w:t>
            </w:r>
            <w:r w:rsidR="00357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282" w:rsidRDefault="00357282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Микулич Н.А.,</w:t>
            </w:r>
          </w:p>
          <w:p w:rsidR="00F93FD9" w:rsidRDefault="00357282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Токтархан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Бигужанова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Г.Ж.</w:t>
            </w:r>
          </w:p>
        </w:tc>
      </w:tr>
      <w:tr w:rsidR="00F93FD9" w:rsidTr="00B273C4">
        <w:trPr>
          <w:trHeight w:val="549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итогов, награждение.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FD9" w:rsidRDefault="00F93FD9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FD9" w:rsidRDefault="00357282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25.12.2017г.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282" w:rsidRDefault="00357282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Микулич Н.А.,</w:t>
            </w:r>
          </w:p>
          <w:p w:rsidR="00F93FD9" w:rsidRDefault="00357282" w:rsidP="00357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Токтархан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Бигужанова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Г.Ж.</w:t>
            </w:r>
          </w:p>
        </w:tc>
      </w:tr>
    </w:tbl>
    <w:p w:rsidR="00F93FD9" w:rsidRDefault="00F93FD9" w:rsidP="00F93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FD9" w:rsidRDefault="00F93FD9" w:rsidP="00F93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FD9" w:rsidRDefault="00F93FD9" w:rsidP="00F93FD9">
      <w:pPr>
        <w:tabs>
          <w:tab w:val="left" w:pos="2936"/>
          <w:tab w:val="right" w:pos="97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учителей истории и географии </w:t>
      </w:r>
      <w:r>
        <w:rPr>
          <w:rFonts w:ascii="Times New Roman" w:hAnsi="Times New Roman" w:cs="Times New Roman"/>
          <w:sz w:val="24"/>
          <w:szCs w:val="24"/>
        </w:rPr>
        <w:tab/>
        <w:t>Микулич Н.А..</w:t>
      </w:r>
    </w:p>
    <w:p w:rsidR="00F93FD9" w:rsidRDefault="00F93FD9" w:rsidP="00F93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F93FD9" w:rsidSect="00B273C4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A8" w:rsidRDefault="000B51A8" w:rsidP="00560946">
      <w:pPr>
        <w:spacing w:after="0" w:line="240" w:lineRule="auto"/>
      </w:pPr>
      <w:r>
        <w:separator/>
      </w:r>
    </w:p>
  </w:endnote>
  <w:endnote w:type="continuationSeparator" w:id="0">
    <w:p w:rsidR="000B51A8" w:rsidRDefault="000B51A8" w:rsidP="0056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A8" w:rsidRDefault="000B51A8" w:rsidP="00560946">
      <w:pPr>
        <w:spacing w:after="0" w:line="240" w:lineRule="auto"/>
      </w:pPr>
      <w:r>
        <w:separator/>
      </w:r>
    </w:p>
  </w:footnote>
  <w:footnote w:type="continuationSeparator" w:id="0">
    <w:p w:rsidR="000B51A8" w:rsidRDefault="000B51A8" w:rsidP="00560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97E24"/>
    <w:multiLevelType w:val="hybridMultilevel"/>
    <w:tmpl w:val="F592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44"/>
    <w:rsid w:val="000675BB"/>
    <w:rsid w:val="000B51A8"/>
    <w:rsid w:val="000E6553"/>
    <w:rsid w:val="001412E6"/>
    <w:rsid w:val="00180A4D"/>
    <w:rsid w:val="00357282"/>
    <w:rsid w:val="004D023B"/>
    <w:rsid w:val="00560946"/>
    <w:rsid w:val="00580F93"/>
    <w:rsid w:val="005D7044"/>
    <w:rsid w:val="00643214"/>
    <w:rsid w:val="008502B2"/>
    <w:rsid w:val="00883DAD"/>
    <w:rsid w:val="00892CAA"/>
    <w:rsid w:val="009C472E"/>
    <w:rsid w:val="00B273C4"/>
    <w:rsid w:val="00F9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D9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F93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3F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93FD9"/>
  </w:style>
  <w:style w:type="table" w:styleId="a3">
    <w:name w:val="Table Grid"/>
    <w:basedOn w:val="a1"/>
    <w:uiPriority w:val="59"/>
    <w:rsid w:val="00F93FD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F93F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60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94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60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946"/>
    <w:rPr>
      <w:rFonts w:eastAsiaTheme="minorEastAsia"/>
      <w:lang w:eastAsia="ru-RU"/>
    </w:rPr>
  </w:style>
  <w:style w:type="paragraph" w:styleId="a9">
    <w:name w:val="No Spacing"/>
    <w:uiPriority w:val="1"/>
    <w:qFormat/>
    <w:rsid w:val="0056094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D9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F93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3F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93FD9"/>
  </w:style>
  <w:style w:type="table" w:styleId="a3">
    <w:name w:val="Table Grid"/>
    <w:basedOn w:val="a1"/>
    <w:uiPriority w:val="59"/>
    <w:rsid w:val="00F93FD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F93F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60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94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60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946"/>
    <w:rPr>
      <w:rFonts w:eastAsiaTheme="minorEastAsia"/>
      <w:lang w:eastAsia="ru-RU"/>
    </w:rPr>
  </w:style>
  <w:style w:type="paragraph" w:styleId="a9">
    <w:name w:val="No Spacing"/>
    <w:uiPriority w:val="1"/>
    <w:qFormat/>
    <w:rsid w:val="0056094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via_page=1&amp;type=sr&amp;redir=eJwNxLsNwjAUAECPQoOEkF4cKwGs9GxB80isOPgrfwLxGrAGE9HSsgKCK06m5DtKvY6uUoVOdhC3yktPQ6aHGqybXUwTbZsalMYY7XKBXmIEi5CEyeCDGwMagxCykmgnKP9hCRnmMuoFB5jhnIccZS-FIITtWMMZ5-2ePKvH6bPe3FfHV7h-t-8fFeYzW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2017-12-20T04:49:00Z</cp:lastPrinted>
  <dcterms:created xsi:type="dcterms:W3CDTF">2017-12-20T01:34:00Z</dcterms:created>
  <dcterms:modified xsi:type="dcterms:W3CDTF">2018-01-08T16:32:00Z</dcterms:modified>
</cp:coreProperties>
</file>